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4"/>
          <w:szCs w:val="24"/>
          <w:lang w:eastAsia="fr-BE"/>
        </w:rPr>
      </w:pPr>
      <w:r w:rsidRPr="004D4775">
        <w:rPr>
          <w:rFonts w:ascii="Times New Roman" w:eastAsia="Times New Roman" w:hAnsi="Times New Roman" w:cs="Times New Roman"/>
          <w:sz w:val="24"/>
          <w:szCs w:val="24"/>
          <w:lang w:eastAsia="fr-BE"/>
        </w:rPr>
        <w:t> </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4"/>
          <w:szCs w:val="24"/>
          <w:lang w:eastAsia="fr-BE"/>
        </w:rPr>
      </w:pPr>
      <w:r w:rsidRPr="004D4775">
        <w:rPr>
          <w:rFonts w:ascii="Times New Roman" w:eastAsia="Times New Roman" w:hAnsi="Times New Roman" w:cs="Times New Roman"/>
          <w:sz w:val="24"/>
          <w:szCs w:val="24"/>
          <w:lang w:eastAsia="fr-BE"/>
        </w:rPr>
        <w:t> </w:t>
      </w:r>
      <w:r w:rsidRPr="004D4775">
        <w:rPr>
          <w:rFonts w:ascii="Times New Roman" w:eastAsia="Times New Roman" w:hAnsi="Times New Roman" w:cs="Times New Roman"/>
          <w:b/>
          <w:bCs/>
          <w:sz w:val="32"/>
          <w:szCs w:val="32"/>
          <w:lang w:val="fr-FR" w:eastAsia="fr-BE"/>
        </w:rPr>
        <w:t xml:space="preserve">COMMUNIQUE DE PRESSE à l’attention des BUREAUX D’ENLOGEMENT DES CONCOURS NATIONAUX DE GRAND DEMI-FOND et aux AMATEURS PARTICIPANTS </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4"/>
          <w:szCs w:val="24"/>
          <w:lang w:eastAsia="fr-BE"/>
        </w:rPr>
      </w:pPr>
      <w:r w:rsidRPr="004D4775">
        <w:rPr>
          <w:rFonts w:ascii="Times New Roman" w:eastAsia="Times New Roman" w:hAnsi="Times New Roman" w:cs="Times New Roman"/>
          <w:sz w:val="24"/>
          <w:szCs w:val="24"/>
          <w:lang w:val="fr-FR" w:eastAsia="fr-BE"/>
        </w:rPr>
        <w:t>Compte tenu des dispositions modifiées de</w:t>
      </w:r>
    </w:p>
    <w:p w:rsidR="004D4775" w:rsidRPr="004D4775" w:rsidRDefault="004D4775" w:rsidP="004D4775">
      <w:pPr>
        <w:spacing w:before="100" w:beforeAutospacing="1" w:after="100" w:afterAutospacing="1" w:line="240" w:lineRule="auto"/>
        <w:ind w:left="1770"/>
        <w:rPr>
          <w:rFonts w:ascii="Times New Roman" w:eastAsia="Times New Roman" w:hAnsi="Times New Roman" w:cs="Times New Roman"/>
          <w:sz w:val="24"/>
          <w:szCs w:val="24"/>
          <w:lang w:eastAsia="fr-BE"/>
        </w:rPr>
      </w:pPr>
      <w:r w:rsidRPr="004D4775">
        <w:rPr>
          <w:rFonts w:ascii="Times New Roman" w:eastAsia="Times New Roman" w:hAnsi="Times New Roman" w:cs="Times New Roman"/>
          <w:sz w:val="24"/>
          <w:szCs w:val="24"/>
          <w:lang w:val="fr-FR" w:eastAsia="fr-BE"/>
        </w:rPr>
        <w:t>-</w:t>
      </w:r>
      <w:r w:rsidRPr="004D4775">
        <w:rPr>
          <w:rFonts w:ascii="Times New Roman" w:eastAsia="Times New Roman" w:hAnsi="Times New Roman" w:cs="Times New Roman"/>
          <w:sz w:val="14"/>
          <w:szCs w:val="14"/>
          <w:lang w:val="fr-FR" w:eastAsia="fr-BE"/>
        </w:rPr>
        <w:t xml:space="preserve">          </w:t>
      </w:r>
      <w:r w:rsidRPr="004D4775">
        <w:rPr>
          <w:rFonts w:ascii="Times New Roman" w:eastAsia="Times New Roman" w:hAnsi="Times New Roman" w:cs="Times New Roman"/>
          <w:sz w:val="24"/>
          <w:szCs w:val="24"/>
          <w:lang w:val="fr-FR" w:eastAsia="fr-BE"/>
        </w:rPr>
        <w:t> </w:t>
      </w:r>
      <w:r w:rsidRPr="004D4775">
        <w:rPr>
          <w:rFonts w:ascii="Times New Roman" w:eastAsia="Times New Roman" w:hAnsi="Times New Roman" w:cs="Times New Roman"/>
          <w:b/>
          <w:bCs/>
          <w:i/>
          <w:iCs/>
          <w:sz w:val="24"/>
          <w:szCs w:val="24"/>
          <w:u w:val="single"/>
          <w:lang w:val="fr-FR" w:eastAsia="fr-BE"/>
        </w:rPr>
        <w:t>l’art. 98 § 1 du RSN</w:t>
      </w:r>
      <w:r w:rsidRPr="004D4775">
        <w:rPr>
          <w:rFonts w:ascii="Times New Roman" w:eastAsia="Times New Roman" w:hAnsi="Times New Roman" w:cs="Times New Roman"/>
          <w:sz w:val="24"/>
          <w:szCs w:val="24"/>
          <w:lang w:val="fr-FR" w:eastAsia="fr-BE"/>
        </w:rPr>
        <w:t>, comme reprises ci-après:</w:t>
      </w:r>
    </w:p>
    <w:p w:rsidR="004D4775" w:rsidRPr="004D4775" w:rsidRDefault="004D4775" w:rsidP="004D4775">
      <w:pPr>
        <w:spacing w:before="100" w:beforeAutospacing="1" w:after="100" w:afterAutospacing="1" w:line="240" w:lineRule="auto"/>
        <w:ind w:left="708"/>
        <w:rPr>
          <w:rFonts w:ascii="Times New Roman" w:eastAsia="Times New Roman" w:hAnsi="Times New Roman" w:cs="Times New Roman"/>
          <w:sz w:val="28"/>
          <w:szCs w:val="28"/>
          <w:lang w:eastAsia="fr-BE"/>
        </w:rPr>
      </w:pPr>
      <w:r w:rsidRPr="004D4775">
        <w:rPr>
          <w:rFonts w:ascii="Times New Roman" w:eastAsia="Times New Roman" w:hAnsi="Times New Roman" w:cs="Times New Roman"/>
          <w:i/>
          <w:iCs/>
          <w:sz w:val="28"/>
          <w:szCs w:val="28"/>
          <w:lang w:val="fr-FR" w:eastAsia="fr-BE"/>
        </w:rPr>
        <w:t xml:space="preserve">Tous les pigeons </w:t>
      </w:r>
      <w:proofErr w:type="spellStart"/>
      <w:r w:rsidRPr="004D4775">
        <w:rPr>
          <w:rFonts w:ascii="Times New Roman" w:eastAsia="Times New Roman" w:hAnsi="Times New Roman" w:cs="Times New Roman"/>
          <w:i/>
          <w:iCs/>
          <w:sz w:val="28"/>
          <w:szCs w:val="28"/>
          <w:lang w:val="fr-FR" w:eastAsia="fr-BE"/>
        </w:rPr>
        <w:t>enlogés</w:t>
      </w:r>
      <w:proofErr w:type="spellEnd"/>
      <w:r w:rsidRPr="004D4775">
        <w:rPr>
          <w:rFonts w:ascii="Times New Roman" w:eastAsia="Times New Roman" w:hAnsi="Times New Roman" w:cs="Times New Roman"/>
          <w:i/>
          <w:iCs/>
          <w:sz w:val="28"/>
          <w:szCs w:val="28"/>
          <w:lang w:val="fr-FR" w:eastAsia="fr-BE"/>
        </w:rPr>
        <w:t xml:space="preserve"> électroniquement qui participent à un concours international ou national seront porteurs d'une bague en caoutchouc à l’exception </w:t>
      </w:r>
      <w:r w:rsidRPr="004D4775">
        <w:rPr>
          <w:rFonts w:ascii="Times New Roman" w:eastAsia="Times New Roman" w:hAnsi="Times New Roman" w:cs="Times New Roman"/>
          <w:b/>
          <w:bCs/>
          <w:i/>
          <w:iCs/>
          <w:sz w:val="28"/>
          <w:szCs w:val="28"/>
          <w:lang w:val="fr-FR" w:eastAsia="fr-BE"/>
        </w:rPr>
        <w:t xml:space="preserve">des concours de grand demi-fond pour lesquels l’obligation de porter une bague en caoutchouc a été supprimée et </w:t>
      </w:r>
      <w:r w:rsidRPr="004D4775">
        <w:rPr>
          <w:rFonts w:ascii="Times New Roman" w:eastAsia="Times New Roman" w:hAnsi="Times New Roman" w:cs="Times New Roman"/>
          <w:i/>
          <w:iCs/>
          <w:sz w:val="28"/>
          <w:szCs w:val="28"/>
          <w:lang w:val="fr-FR" w:eastAsia="fr-BE"/>
        </w:rPr>
        <w:t xml:space="preserve">des pigeons hollandais participant aux concours internationaux pour lesquels les bagues en caoutchouc sont supprimées pour les pigeons pour lesquels le système WCS est d’application. Ceux participant à ces concours et </w:t>
      </w:r>
      <w:proofErr w:type="spellStart"/>
      <w:r w:rsidRPr="004D4775">
        <w:rPr>
          <w:rFonts w:ascii="Times New Roman" w:eastAsia="Times New Roman" w:hAnsi="Times New Roman" w:cs="Times New Roman"/>
          <w:i/>
          <w:iCs/>
          <w:sz w:val="28"/>
          <w:szCs w:val="28"/>
          <w:lang w:val="fr-FR" w:eastAsia="fr-BE"/>
        </w:rPr>
        <w:t>enlogés</w:t>
      </w:r>
      <w:proofErr w:type="spellEnd"/>
      <w:r w:rsidRPr="004D4775">
        <w:rPr>
          <w:rFonts w:ascii="Times New Roman" w:eastAsia="Times New Roman" w:hAnsi="Times New Roman" w:cs="Times New Roman"/>
          <w:i/>
          <w:iCs/>
          <w:sz w:val="28"/>
          <w:szCs w:val="28"/>
          <w:lang w:val="fr-FR" w:eastAsia="fr-BE"/>
        </w:rPr>
        <w:t xml:space="preserve"> mécaniquement seront porteurs de deux bagues en caoutchouc. Les deux bagues en caoutchouc ne peuvent être mises à la même patte. Pour ceux qui participent à des concours interprovinciaux ou provinciaux les directives de l’organisateur devront être suivies. </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w:t>
      </w:r>
      <w:proofErr w:type="gramStart"/>
      <w:r w:rsidRPr="004D4775">
        <w:rPr>
          <w:rFonts w:ascii="Times New Roman" w:eastAsia="Times New Roman" w:hAnsi="Times New Roman" w:cs="Times New Roman"/>
          <w:sz w:val="28"/>
          <w:szCs w:val="28"/>
          <w:lang w:val="fr-FR" w:eastAsia="fr-BE"/>
        </w:rPr>
        <w:t>les</w:t>
      </w:r>
      <w:proofErr w:type="gramEnd"/>
      <w:r w:rsidRPr="004D4775">
        <w:rPr>
          <w:rFonts w:ascii="Times New Roman" w:eastAsia="Times New Roman" w:hAnsi="Times New Roman" w:cs="Times New Roman"/>
          <w:sz w:val="28"/>
          <w:szCs w:val="28"/>
          <w:lang w:val="fr-FR" w:eastAsia="fr-BE"/>
        </w:rPr>
        <w:t xml:space="preserve"> amateurs ont encore </w:t>
      </w:r>
      <w:r w:rsidRPr="004D4775">
        <w:rPr>
          <w:rFonts w:ascii="Times New Roman" w:eastAsia="Times New Roman" w:hAnsi="Times New Roman" w:cs="Times New Roman"/>
          <w:sz w:val="28"/>
          <w:szCs w:val="28"/>
          <w:u w:val="single"/>
          <w:lang w:val="fr-FR" w:eastAsia="fr-BE"/>
        </w:rPr>
        <w:t>la possibilité</w:t>
      </w:r>
      <w:r w:rsidRPr="004D4775">
        <w:rPr>
          <w:rFonts w:ascii="Times New Roman" w:eastAsia="Times New Roman" w:hAnsi="Times New Roman" w:cs="Times New Roman"/>
          <w:sz w:val="28"/>
          <w:szCs w:val="28"/>
          <w:lang w:val="fr-FR" w:eastAsia="fr-BE"/>
        </w:rPr>
        <w:t xml:space="preserve"> de  munir une bague en caoutchouc à leurs pigeons </w:t>
      </w:r>
      <w:proofErr w:type="spellStart"/>
      <w:r w:rsidRPr="004D4775">
        <w:rPr>
          <w:rFonts w:ascii="Times New Roman" w:eastAsia="Times New Roman" w:hAnsi="Times New Roman" w:cs="Times New Roman"/>
          <w:sz w:val="28"/>
          <w:szCs w:val="28"/>
          <w:lang w:val="fr-FR" w:eastAsia="fr-BE"/>
        </w:rPr>
        <w:t>enlogés</w:t>
      </w:r>
      <w:proofErr w:type="spellEnd"/>
      <w:r w:rsidRPr="004D4775">
        <w:rPr>
          <w:rFonts w:ascii="Times New Roman" w:eastAsia="Times New Roman" w:hAnsi="Times New Roman" w:cs="Times New Roman"/>
          <w:sz w:val="28"/>
          <w:szCs w:val="28"/>
          <w:lang w:val="fr-FR" w:eastAsia="fr-BE"/>
        </w:rPr>
        <w:t xml:space="preserve"> électroniquement ou de mettre deux bagues en caoutchouc pour les pigeons </w:t>
      </w:r>
      <w:proofErr w:type="spellStart"/>
      <w:r w:rsidRPr="004D4775">
        <w:rPr>
          <w:rFonts w:ascii="Times New Roman" w:eastAsia="Times New Roman" w:hAnsi="Times New Roman" w:cs="Times New Roman"/>
          <w:sz w:val="28"/>
          <w:szCs w:val="28"/>
          <w:lang w:val="fr-FR" w:eastAsia="fr-BE"/>
        </w:rPr>
        <w:t>enlogés</w:t>
      </w:r>
      <w:proofErr w:type="spellEnd"/>
      <w:r w:rsidRPr="004D4775">
        <w:rPr>
          <w:rFonts w:ascii="Times New Roman" w:eastAsia="Times New Roman" w:hAnsi="Times New Roman" w:cs="Times New Roman"/>
          <w:sz w:val="28"/>
          <w:szCs w:val="28"/>
          <w:lang w:val="fr-FR" w:eastAsia="fr-BE"/>
        </w:rPr>
        <w:t xml:space="preserve"> mécaniquement sur les concours nationaux de grand demi-fond. </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xml:space="preserve">L’attention des sociétés est attirée sur le fait que pour une bague en caoutchouc, obligatoirement ou optionnellement, AUCUN montant supplémentaire ne pourra être demandé  et que pour </w:t>
      </w:r>
      <w:r w:rsidRPr="004D4775">
        <w:rPr>
          <w:rFonts w:ascii="Times New Roman" w:eastAsia="Times New Roman" w:hAnsi="Times New Roman" w:cs="Times New Roman"/>
          <w:b/>
          <w:bCs/>
          <w:sz w:val="28"/>
          <w:szCs w:val="28"/>
          <w:u w:val="single"/>
          <w:lang w:val="fr-FR" w:eastAsia="fr-BE"/>
        </w:rPr>
        <w:t>TOUS les concours,</w:t>
      </w:r>
      <w:r w:rsidRPr="004D4775">
        <w:rPr>
          <w:rFonts w:ascii="Times New Roman" w:eastAsia="Times New Roman" w:hAnsi="Times New Roman" w:cs="Times New Roman"/>
          <w:sz w:val="28"/>
          <w:szCs w:val="28"/>
          <w:lang w:val="fr-FR" w:eastAsia="fr-BE"/>
        </w:rPr>
        <w:t xml:space="preserve"> ces </w:t>
      </w:r>
      <w:r w:rsidRPr="004D4775">
        <w:rPr>
          <w:rFonts w:ascii="Times New Roman" w:eastAsia="Times New Roman" w:hAnsi="Times New Roman" w:cs="Times New Roman"/>
          <w:b/>
          <w:bCs/>
          <w:sz w:val="28"/>
          <w:szCs w:val="28"/>
          <w:u w:val="single"/>
          <w:lang w:val="fr-FR" w:eastAsia="fr-BE"/>
        </w:rPr>
        <w:t>bagues en caoutchouc seront offertes GRATUITEMENT</w:t>
      </w:r>
      <w:r w:rsidRPr="004D4775">
        <w:rPr>
          <w:rFonts w:ascii="Times New Roman" w:eastAsia="Times New Roman" w:hAnsi="Times New Roman" w:cs="Times New Roman"/>
          <w:sz w:val="28"/>
          <w:szCs w:val="28"/>
          <w:lang w:val="fr-FR" w:eastAsia="fr-BE"/>
        </w:rPr>
        <w:t xml:space="preserve"> aux amateurs.</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4"/>
          <w:szCs w:val="24"/>
          <w:lang w:eastAsia="fr-BE"/>
        </w:rPr>
      </w:pPr>
      <w:r w:rsidRPr="004D4775">
        <w:rPr>
          <w:rFonts w:ascii="Times New Roman" w:eastAsia="Times New Roman" w:hAnsi="Times New Roman" w:cs="Times New Roman"/>
          <w:sz w:val="24"/>
          <w:szCs w:val="24"/>
          <w:lang w:val="fr-FR" w:eastAsia="fr-BE"/>
        </w:rPr>
        <w:t> -</w:t>
      </w:r>
      <w:r w:rsidRPr="004D4775">
        <w:rPr>
          <w:rFonts w:ascii="Times New Roman" w:eastAsia="Times New Roman" w:hAnsi="Times New Roman" w:cs="Times New Roman"/>
          <w:sz w:val="14"/>
          <w:szCs w:val="14"/>
          <w:lang w:val="fr-FR" w:eastAsia="fr-BE"/>
        </w:rPr>
        <w:t xml:space="preserve">          </w:t>
      </w:r>
      <w:r w:rsidRPr="004D4775">
        <w:rPr>
          <w:rFonts w:ascii="Times New Roman" w:eastAsia="Times New Roman" w:hAnsi="Times New Roman" w:cs="Times New Roman"/>
          <w:b/>
          <w:bCs/>
          <w:i/>
          <w:iCs/>
          <w:sz w:val="24"/>
          <w:szCs w:val="24"/>
          <w:lang w:val="fr-FR" w:eastAsia="fr-BE"/>
        </w:rPr>
        <w:t>l’art. 98 § 2 &amp; § 3 du RSN</w:t>
      </w:r>
      <w:r w:rsidRPr="004D4775">
        <w:rPr>
          <w:rFonts w:ascii="Times New Roman" w:eastAsia="Times New Roman" w:hAnsi="Times New Roman" w:cs="Times New Roman"/>
          <w:sz w:val="24"/>
          <w:szCs w:val="24"/>
          <w:lang w:val="fr-FR" w:eastAsia="fr-BE"/>
        </w:rPr>
        <w:t>, comme reprises ci-après :</w:t>
      </w:r>
    </w:p>
    <w:p w:rsidR="004D4775" w:rsidRPr="004D4775" w:rsidRDefault="004D4775" w:rsidP="004D4775">
      <w:pPr>
        <w:spacing w:before="100" w:beforeAutospacing="1" w:after="100" w:afterAutospacing="1" w:line="240" w:lineRule="auto"/>
        <w:ind w:left="708"/>
        <w:rPr>
          <w:rFonts w:ascii="Times New Roman" w:eastAsia="Times New Roman" w:hAnsi="Times New Roman" w:cs="Times New Roman"/>
          <w:sz w:val="28"/>
          <w:szCs w:val="28"/>
          <w:lang w:eastAsia="fr-BE"/>
        </w:rPr>
      </w:pPr>
      <w:r w:rsidRPr="004D4775">
        <w:rPr>
          <w:rFonts w:ascii="Times New Roman" w:eastAsia="Times New Roman" w:hAnsi="Times New Roman" w:cs="Times New Roman"/>
          <w:i/>
          <w:iCs/>
          <w:sz w:val="28"/>
          <w:szCs w:val="28"/>
          <w:lang w:val="fr-FR" w:eastAsia="fr-BE"/>
        </w:rPr>
        <w:t>Le premier pigeon arrivé de chaque amateur dans chaque catégorie devra obligatoirement être constaté et contrôlé (</w:t>
      </w:r>
      <w:r w:rsidRPr="004D4775">
        <w:rPr>
          <w:rFonts w:ascii="Times New Roman" w:eastAsia="Times New Roman" w:hAnsi="Times New Roman" w:cs="Times New Roman"/>
          <w:b/>
          <w:bCs/>
          <w:i/>
          <w:iCs/>
          <w:sz w:val="28"/>
          <w:szCs w:val="28"/>
          <w:lang w:val="fr-FR" w:eastAsia="fr-BE"/>
        </w:rPr>
        <w:t>à l’exception du contrôle pour les concours nationaux de grand demi-fond étant donné que,  pour ces concours, l’obligation de porter une bague en caoutchouc, destinée au contrôle, a été supprimée</w:t>
      </w:r>
      <w:proofErr w:type="gramStart"/>
      <w:r w:rsidRPr="004D4775">
        <w:rPr>
          <w:rFonts w:ascii="Times New Roman" w:eastAsia="Times New Roman" w:hAnsi="Times New Roman" w:cs="Times New Roman"/>
          <w:b/>
          <w:bCs/>
          <w:i/>
          <w:iCs/>
          <w:sz w:val="28"/>
          <w:szCs w:val="28"/>
          <w:lang w:val="fr-FR" w:eastAsia="fr-BE"/>
        </w:rPr>
        <w:t>)</w:t>
      </w:r>
      <w:r w:rsidRPr="004D4775">
        <w:rPr>
          <w:rFonts w:ascii="Times New Roman" w:eastAsia="Times New Roman" w:hAnsi="Times New Roman" w:cs="Times New Roman"/>
          <w:i/>
          <w:iCs/>
          <w:sz w:val="28"/>
          <w:szCs w:val="28"/>
          <w:lang w:val="fr-FR" w:eastAsia="fr-BE"/>
        </w:rPr>
        <w:t xml:space="preserve"> .</w:t>
      </w:r>
      <w:proofErr w:type="gramEnd"/>
      <w:r w:rsidRPr="004D4775">
        <w:rPr>
          <w:rFonts w:ascii="Times New Roman" w:eastAsia="Times New Roman" w:hAnsi="Times New Roman" w:cs="Times New Roman"/>
          <w:i/>
          <w:iCs/>
          <w:sz w:val="28"/>
          <w:szCs w:val="28"/>
          <w:lang w:val="fr-FR" w:eastAsia="fr-BE"/>
        </w:rPr>
        <w:t xml:space="preserve"> A défaut, il sera classé une seconde après le premier contrôle. Si cette négligence concerne plusieurs pigeons, ceux-ci seront classés après le premier contrôle, de seconde en seconde dans l’ordre de la constatation. Si aucun contrôle n’a été effectué, toutes les constatations seront annulées. Le délai obligatoire pour contrôler, comme prévu au § 6 de cet article, est supprimé pour les amateurs handicapés qui ont déposé une attestation renouvelable annuellement et signée par leur médecin, dans laquelle ce dernier atteste que l’amateur concerné ne peut plus effectuer le contrôle imposé par la RFCB, à leur bureau d’</w:t>
      </w:r>
      <w:proofErr w:type="spellStart"/>
      <w:r w:rsidRPr="004D4775">
        <w:rPr>
          <w:rFonts w:ascii="Times New Roman" w:eastAsia="Times New Roman" w:hAnsi="Times New Roman" w:cs="Times New Roman"/>
          <w:i/>
          <w:iCs/>
          <w:sz w:val="28"/>
          <w:szCs w:val="28"/>
          <w:lang w:val="fr-FR" w:eastAsia="fr-BE"/>
        </w:rPr>
        <w:t>enlogement</w:t>
      </w:r>
      <w:proofErr w:type="spellEnd"/>
      <w:r w:rsidRPr="004D4775">
        <w:rPr>
          <w:rFonts w:ascii="Times New Roman" w:eastAsia="Times New Roman" w:hAnsi="Times New Roman" w:cs="Times New Roman"/>
          <w:i/>
          <w:iCs/>
          <w:sz w:val="28"/>
          <w:szCs w:val="28"/>
          <w:lang w:val="fr-FR" w:eastAsia="fr-BE"/>
        </w:rPr>
        <w:t xml:space="preserve"> et à la RFCB et que cette attestation est agréée et approuvée par ces deux derniers.</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i/>
          <w:iCs/>
          <w:sz w:val="28"/>
          <w:szCs w:val="28"/>
          <w:lang w:eastAsia="fr-BE"/>
        </w:rPr>
        <w:t> </w:t>
      </w:r>
      <w:r w:rsidRPr="004D4775">
        <w:rPr>
          <w:rFonts w:ascii="Times New Roman" w:eastAsia="Times New Roman" w:hAnsi="Times New Roman" w:cs="Times New Roman"/>
          <w:b/>
          <w:bCs/>
          <w:i/>
          <w:iCs/>
          <w:sz w:val="28"/>
          <w:szCs w:val="28"/>
          <w:lang w:eastAsia="fr-BE"/>
        </w:rPr>
        <w:t>Au cas où le système électronique ne fonctionne pas</w:t>
      </w:r>
      <w:r w:rsidRPr="004D4775">
        <w:rPr>
          <w:rFonts w:ascii="Times New Roman" w:eastAsia="Times New Roman" w:hAnsi="Times New Roman" w:cs="Times New Roman"/>
          <w:i/>
          <w:iCs/>
          <w:sz w:val="28"/>
          <w:szCs w:val="28"/>
          <w:lang w:eastAsia="fr-BE"/>
        </w:rPr>
        <w:t xml:space="preserve"> et qu’une seule bague en caoutchouc a été mise à l’</w:t>
      </w:r>
      <w:proofErr w:type="spellStart"/>
      <w:r w:rsidRPr="004D4775">
        <w:rPr>
          <w:rFonts w:ascii="Times New Roman" w:eastAsia="Times New Roman" w:hAnsi="Times New Roman" w:cs="Times New Roman"/>
          <w:i/>
          <w:iCs/>
          <w:sz w:val="28"/>
          <w:szCs w:val="28"/>
          <w:lang w:eastAsia="fr-BE"/>
        </w:rPr>
        <w:t>enlogement</w:t>
      </w:r>
      <w:proofErr w:type="spellEnd"/>
      <w:r w:rsidRPr="004D4775">
        <w:rPr>
          <w:rFonts w:ascii="Times New Roman" w:eastAsia="Times New Roman" w:hAnsi="Times New Roman" w:cs="Times New Roman"/>
          <w:i/>
          <w:iCs/>
          <w:sz w:val="28"/>
          <w:szCs w:val="28"/>
          <w:lang w:eastAsia="fr-BE"/>
        </w:rPr>
        <w:t xml:space="preserve">, la bague en caoutchouc est utilisée en guise de </w:t>
      </w:r>
      <w:proofErr w:type="gramStart"/>
      <w:r w:rsidRPr="004D4775">
        <w:rPr>
          <w:rFonts w:ascii="Times New Roman" w:eastAsia="Times New Roman" w:hAnsi="Times New Roman" w:cs="Times New Roman"/>
          <w:i/>
          <w:iCs/>
          <w:sz w:val="28"/>
          <w:szCs w:val="28"/>
          <w:lang w:eastAsia="fr-BE"/>
        </w:rPr>
        <w:t>1</w:t>
      </w:r>
      <w:r w:rsidRPr="004D4775">
        <w:rPr>
          <w:rFonts w:ascii="Times New Roman" w:eastAsia="Times New Roman" w:hAnsi="Times New Roman" w:cs="Times New Roman"/>
          <w:i/>
          <w:iCs/>
          <w:sz w:val="28"/>
          <w:szCs w:val="28"/>
          <w:vertAlign w:val="superscript"/>
          <w:lang w:eastAsia="fr-BE"/>
        </w:rPr>
        <w:t>er</w:t>
      </w:r>
      <w:proofErr w:type="gramEnd"/>
      <w:r w:rsidRPr="004D4775">
        <w:rPr>
          <w:rFonts w:ascii="Times New Roman" w:eastAsia="Times New Roman" w:hAnsi="Times New Roman" w:cs="Times New Roman"/>
          <w:i/>
          <w:iCs/>
          <w:sz w:val="28"/>
          <w:szCs w:val="28"/>
          <w:lang w:eastAsia="fr-BE"/>
        </w:rPr>
        <w:t xml:space="preserve"> constatation. Le Chip doit être constaté à titre de contrôle (dans une boîte ou directement en fonction du </w:t>
      </w:r>
      <w:r w:rsidRPr="004D4775">
        <w:rPr>
          <w:rFonts w:ascii="Times New Roman" w:eastAsia="Times New Roman" w:hAnsi="Times New Roman" w:cs="Times New Roman"/>
          <w:i/>
          <w:iCs/>
          <w:sz w:val="28"/>
          <w:szCs w:val="28"/>
          <w:lang w:eastAsia="fr-BE"/>
        </w:rPr>
        <w:lastRenderedPageBreak/>
        <w:t>type de chip utilisé). Ce chip défectueux, après dépouillement, devra être conservé par la société jusqu’à la fin de la saison colombophile en cours.</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eastAsia="fr-BE"/>
        </w:rPr>
        <w:t> </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xml:space="preserve">L’attention des sociétés est attirée sur le fait que, à la demande de l’amateur, un </w:t>
      </w:r>
      <w:proofErr w:type="spellStart"/>
      <w:r w:rsidRPr="004D4775">
        <w:rPr>
          <w:rFonts w:ascii="Times New Roman" w:eastAsia="Times New Roman" w:hAnsi="Times New Roman" w:cs="Times New Roman"/>
          <w:b/>
          <w:bCs/>
          <w:sz w:val="28"/>
          <w:szCs w:val="28"/>
          <w:u w:val="single"/>
          <w:lang w:val="fr-FR" w:eastAsia="fr-BE"/>
        </w:rPr>
        <w:t>constateur</w:t>
      </w:r>
      <w:proofErr w:type="spellEnd"/>
      <w:r w:rsidRPr="004D4775">
        <w:rPr>
          <w:rFonts w:ascii="Times New Roman" w:eastAsia="Times New Roman" w:hAnsi="Times New Roman" w:cs="Times New Roman"/>
          <w:b/>
          <w:bCs/>
          <w:sz w:val="28"/>
          <w:szCs w:val="28"/>
          <w:u w:val="single"/>
          <w:lang w:val="fr-FR" w:eastAsia="fr-BE"/>
        </w:rPr>
        <w:t xml:space="preserve"> manuel</w:t>
      </w:r>
      <w:r w:rsidRPr="004D4775">
        <w:rPr>
          <w:rFonts w:ascii="Times New Roman" w:eastAsia="Times New Roman" w:hAnsi="Times New Roman" w:cs="Times New Roman"/>
          <w:sz w:val="28"/>
          <w:szCs w:val="28"/>
          <w:lang w:val="fr-FR" w:eastAsia="fr-BE"/>
        </w:rPr>
        <w:t xml:space="preserve"> doit être mis à sa disposition dans le cas où le système électronique ne fonctionne pas. Il pourra de la sorte constater </w:t>
      </w:r>
      <w:r w:rsidRPr="004D4775">
        <w:rPr>
          <w:rFonts w:ascii="Times New Roman" w:eastAsia="Times New Roman" w:hAnsi="Times New Roman" w:cs="Times New Roman"/>
          <w:b/>
          <w:bCs/>
          <w:sz w:val="28"/>
          <w:szCs w:val="28"/>
          <w:u w:val="single"/>
          <w:lang w:val="fr-FR" w:eastAsia="fr-BE"/>
        </w:rPr>
        <w:t>la bague chip comme 1</w:t>
      </w:r>
      <w:r w:rsidRPr="004D4775">
        <w:rPr>
          <w:rFonts w:ascii="Times New Roman" w:eastAsia="Times New Roman" w:hAnsi="Times New Roman" w:cs="Times New Roman"/>
          <w:b/>
          <w:bCs/>
          <w:sz w:val="28"/>
          <w:szCs w:val="28"/>
          <w:u w:val="single"/>
          <w:vertAlign w:val="superscript"/>
          <w:lang w:val="fr-FR" w:eastAsia="fr-BE"/>
        </w:rPr>
        <w:t>er</w:t>
      </w:r>
      <w:r w:rsidRPr="004D4775">
        <w:rPr>
          <w:rFonts w:ascii="Times New Roman" w:eastAsia="Times New Roman" w:hAnsi="Times New Roman" w:cs="Times New Roman"/>
          <w:b/>
          <w:bCs/>
          <w:sz w:val="28"/>
          <w:szCs w:val="28"/>
          <w:u w:val="single"/>
          <w:lang w:val="fr-FR" w:eastAsia="fr-BE"/>
        </w:rPr>
        <w:t xml:space="preserve"> constatation</w:t>
      </w:r>
      <w:r w:rsidRPr="004D4775">
        <w:rPr>
          <w:rFonts w:ascii="Times New Roman" w:eastAsia="Times New Roman" w:hAnsi="Times New Roman" w:cs="Times New Roman"/>
          <w:sz w:val="28"/>
          <w:szCs w:val="28"/>
          <w:lang w:val="fr-FR" w:eastAsia="fr-BE"/>
        </w:rPr>
        <w:t>.</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w:t>
      </w:r>
    </w:p>
    <w:p w:rsidR="004D4775" w:rsidRPr="004D4775" w:rsidRDefault="004D4775" w:rsidP="004D4775">
      <w:pPr>
        <w:spacing w:before="100" w:beforeAutospacing="1" w:after="100" w:afterAutospacing="1" w:line="240" w:lineRule="auto"/>
        <w:ind w:left="1770"/>
        <w:rPr>
          <w:rFonts w:ascii="Times New Roman" w:eastAsia="Times New Roman" w:hAnsi="Times New Roman" w:cs="Times New Roman"/>
          <w:sz w:val="24"/>
          <w:szCs w:val="24"/>
          <w:lang w:eastAsia="fr-BE"/>
        </w:rPr>
      </w:pPr>
      <w:r w:rsidRPr="004D4775">
        <w:rPr>
          <w:rFonts w:ascii="Times New Roman" w:eastAsia="Times New Roman" w:hAnsi="Times New Roman" w:cs="Times New Roman"/>
          <w:sz w:val="24"/>
          <w:szCs w:val="24"/>
          <w:lang w:val="fr-FR" w:eastAsia="fr-BE"/>
        </w:rPr>
        <w:t>-</w:t>
      </w:r>
      <w:r w:rsidRPr="004D4775">
        <w:rPr>
          <w:rFonts w:ascii="Times New Roman" w:eastAsia="Times New Roman" w:hAnsi="Times New Roman" w:cs="Times New Roman"/>
          <w:sz w:val="14"/>
          <w:szCs w:val="14"/>
          <w:lang w:val="fr-FR" w:eastAsia="fr-BE"/>
        </w:rPr>
        <w:t xml:space="preserve">          </w:t>
      </w:r>
      <w:r w:rsidRPr="004D4775">
        <w:rPr>
          <w:rFonts w:ascii="Times New Roman" w:eastAsia="Times New Roman" w:hAnsi="Times New Roman" w:cs="Times New Roman"/>
          <w:b/>
          <w:bCs/>
          <w:i/>
          <w:iCs/>
          <w:sz w:val="24"/>
          <w:szCs w:val="24"/>
          <w:lang w:val="fr-FR" w:eastAsia="fr-BE"/>
        </w:rPr>
        <w:t>l’art. 101 § 1 &amp; § 2 du RSN</w:t>
      </w:r>
      <w:r w:rsidRPr="004D4775">
        <w:rPr>
          <w:rFonts w:ascii="Times New Roman" w:eastAsia="Times New Roman" w:hAnsi="Times New Roman" w:cs="Times New Roman"/>
          <w:sz w:val="24"/>
          <w:szCs w:val="24"/>
          <w:lang w:val="fr-FR" w:eastAsia="fr-BE"/>
        </w:rPr>
        <w:t>, comme reprises ci-après :</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w:t>
      </w:r>
      <w:r w:rsidRPr="004D4775">
        <w:rPr>
          <w:rFonts w:ascii="Times New Roman" w:eastAsia="Times New Roman" w:hAnsi="Times New Roman" w:cs="Times New Roman"/>
          <w:i/>
          <w:iCs/>
          <w:sz w:val="28"/>
          <w:szCs w:val="28"/>
          <w:lang w:val="fr-FR" w:eastAsia="fr-BE"/>
        </w:rPr>
        <w:t>Pour TOUS les concours nationaux, chaque amateur devra annoncer l’heure d’arrivée de son premier pigeon constaté par catégorie endéans les 15 minutes à partir de l’heure officielle de constatation (en h, min, sec) par :</w:t>
      </w:r>
    </w:p>
    <w:p w:rsidR="004D4775" w:rsidRPr="004D4775" w:rsidRDefault="004D4775" w:rsidP="004D4775">
      <w:pPr>
        <w:spacing w:before="100" w:beforeAutospacing="1" w:after="100" w:afterAutospacing="1" w:line="240" w:lineRule="auto"/>
        <w:ind w:left="1068"/>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xml:space="preserve">-          </w:t>
      </w:r>
      <w:r w:rsidRPr="004D4775">
        <w:rPr>
          <w:rFonts w:ascii="Times New Roman" w:eastAsia="Times New Roman" w:hAnsi="Times New Roman" w:cs="Times New Roman"/>
          <w:i/>
          <w:iCs/>
          <w:sz w:val="28"/>
          <w:szCs w:val="28"/>
          <w:lang w:val="fr-FR" w:eastAsia="fr-BE"/>
        </w:rPr>
        <w:t>un moyen de communication à son bureau d’</w:t>
      </w:r>
      <w:proofErr w:type="spellStart"/>
      <w:r w:rsidRPr="004D4775">
        <w:rPr>
          <w:rFonts w:ascii="Times New Roman" w:eastAsia="Times New Roman" w:hAnsi="Times New Roman" w:cs="Times New Roman"/>
          <w:i/>
          <w:iCs/>
          <w:sz w:val="28"/>
          <w:szCs w:val="28"/>
          <w:lang w:val="fr-FR" w:eastAsia="fr-BE"/>
        </w:rPr>
        <w:t>enlogement</w:t>
      </w:r>
      <w:proofErr w:type="spellEnd"/>
      <w:r w:rsidRPr="004D4775">
        <w:rPr>
          <w:rFonts w:ascii="Times New Roman" w:eastAsia="Times New Roman" w:hAnsi="Times New Roman" w:cs="Times New Roman"/>
          <w:i/>
          <w:iCs/>
          <w:sz w:val="28"/>
          <w:szCs w:val="28"/>
          <w:lang w:val="fr-FR" w:eastAsia="fr-BE"/>
        </w:rPr>
        <w:t> ;</w:t>
      </w:r>
    </w:p>
    <w:p w:rsidR="004D4775" w:rsidRPr="004D4775" w:rsidRDefault="004D4775" w:rsidP="004D4775">
      <w:pPr>
        <w:spacing w:before="100" w:beforeAutospacing="1" w:after="100" w:afterAutospacing="1" w:line="240" w:lineRule="auto"/>
        <w:ind w:left="1068"/>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xml:space="preserve">-          </w:t>
      </w:r>
      <w:r w:rsidRPr="004D4775">
        <w:rPr>
          <w:rFonts w:ascii="Times New Roman" w:eastAsia="Times New Roman" w:hAnsi="Times New Roman" w:cs="Times New Roman"/>
          <w:i/>
          <w:iCs/>
          <w:sz w:val="28"/>
          <w:szCs w:val="28"/>
          <w:lang w:val="fr-FR" w:eastAsia="fr-BE"/>
        </w:rPr>
        <w:t>RFCB-online, le système d’annonces officiel de la RFCB.</w:t>
      </w:r>
    </w:p>
    <w:p w:rsidR="004D4775" w:rsidRPr="004D4775" w:rsidRDefault="004D4775" w:rsidP="004D4775">
      <w:pPr>
        <w:spacing w:before="100" w:beforeAutospacing="1" w:after="100" w:afterAutospacing="1" w:line="240" w:lineRule="auto"/>
        <w:ind w:left="708"/>
        <w:rPr>
          <w:rFonts w:ascii="Times New Roman" w:eastAsia="Times New Roman" w:hAnsi="Times New Roman" w:cs="Times New Roman"/>
          <w:sz w:val="28"/>
          <w:szCs w:val="28"/>
          <w:lang w:eastAsia="fr-BE"/>
        </w:rPr>
      </w:pPr>
      <w:r w:rsidRPr="004D4775">
        <w:rPr>
          <w:rFonts w:ascii="Times New Roman" w:eastAsia="Times New Roman" w:hAnsi="Times New Roman" w:cs="Times New Roman"/>
          <w:b/>
          <w:bCs/>
          <w:i/>
          <w:iCs/>
          <w:sz w:val="28"/>
          <w:szCs w:val="28"/>
          <w:lang w:val="fr-FR" w:eastAsia="fr-BE"/>
        </w:rPr>
        <w:t>Ces annonces mentionneront  le numéro exact de la bague en caoutchouc (4 chiffres), à l’exception du grand demi-fond pour lequel les 3 derniers chiffres du numéro de la bague d’identité</w:t>
      </w:r>
      <w:r w:rsidRPr="004D4775">
        <w:rPr>
          <w:rFonts w:ascii="Times New Roman" w:eastAsia="Times New Roman" w:hAnsi="Times New Roman" w:cs="Times New Roman"/>
          <w:i/>
          <w:iCs/>
          <w:sz w:val="28"/>
          <w:szCs w:val="28"/>
          <w:lang w:val="fr-FR" w:eastAsia="fr-BE"/>
        </w:rPr>
        <w:t xml:space="preserve"> </w:t>
      </w:r>
      <w:proofErr w:type="gramStart"/>
      <w:r w:rsidRPr="004D4775">
        <w:rPr>
          <w:rFonts w:ascii="Times New Roman" w:eastAsia="Times New Roman" w:hAnsi="Times New Roman" w:cs="Times New Roman"/>
          <w:i/>
          <w:iCs/>
          <w:sz w:val="28"/>
          <w:szCs w:val="28"/>
          <w:lang w:val="fr-FR" w:eastAsia="fr-BE"/>
        </w:rPr>
        <w:t>devra</w:t>
      </w:r>
      <w:proofErr w:type="gramEnd"/>
      <w:r w:rsidRPr="004D4775">
        <w:rPr>
          <w:rFonts w:ascii="Times New Roman" w:eastAsia="Times New Roman" w:hAnsi="Times New Roman" w:cs="Times New Roman"/>
          <w:i/>
          <w:iCs/>
          <w:sz w:val="28"/>
          <w:szCs w:val="28"/>
          <w:lang w:val="fr-FR" w:eastAsia="fr-BE"/>
        </w:rPr>
        <w:t xml:space="preserve"> être annoncée, l’heure de constatation, l’heure d’annonce,  la contremarque éventuelle et le nom de l’amateur.</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i/>
          <w:iCs/>
          <w:sz w:val="28"/>
          <w:szCs w:val="28"/>
          <w:lang w:val="fr-FR" w:eastAsia="fr-BE"/>
        </w:rPr>
        <w:t xml:space="preserve"> Tous les autres pigeons, doivent, par catégorie, obligatoirement être annoncés dans un délai de 30 minutes à partir de l’heure officielle de constatation (en h, min, sec) via les moyens de communication mentionnés au § 1 ou via RFCB-online et ce jusqu’à la clôture du concours. </w:t>
      </w:r>
    </w:p>
    <w:p w:rsidR="004D4775" w:rsidRPr="004D4775" w:rsidRDefault="004D4775" w:rsidP="004D4775">
      <w:pPr>
        <w:spacing w:before="100" w:beforeAutospacing="1" w:after="100" w:afterAutospacing="1" w:line="240" w:lineRule="auto"/>
        <w:ind w:left="708"/>
        <w:rPr>
          <w:rFonts w:ascii="Times New Roman" w:eastAsia="Times New Roman" w:hAnsi="Times New Roman" w:cs="Times New Roman"/>
          <w:sz w:val="28"/>
          <w:szCs w:val="28"/>
          <w:lang w:eastAsia="fr-BE"/>
        </w:rPr>
      </w:pPr>
      <w:r w:rsidRPr="004D4775">
        <w:rPr>
          <w:rFonts w:ascii="Times New Roman" w:eastAsia="Times New Roman" w:hAnsi="Times New Roman" w:cs="Times New Roman"/>
          <w:i/>
          <w:iCs/>
          <w:sz w:val="28"/>
          <w:szCs w:val="28"/>
          <w:lang w:val="fr-FR" w:eastAsia="fr-BE"/>
        </w:rPr>
        <w:t xml:space="preserve">Si les délais respectifs de 15 minutes (pour le premier pigeon par catégorie) ou de 30 minutes (pour tous les autres pigeons) ne sont pas respectés, le pigeon sera classé à l’heure d’annonce de ce pigeon. Si aucune annonce n’est effectuée, toutes les constatations dans la même catégorie (et dans ses doublages) de cet amateur seront annulées. </w:t>
      </w:r>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r w:rsidRPr="004D4775">
        <w:rPr>
          <w:rFonts w:ascii="Times New Roman" w:eastAsia="Times New Roman" w:hAnsi="Times New Roman" w:cs="Times New Roman"/>
          <w:sz w:val="28"/>
          <w:szCs w:val="28"/>
          <w:lang w:val="fr-FR" w:eastAsia="fr-BE"/>
        </w:rPr>
        <w:t> </w:t>
      </w:r>
      <w:bookmarkStart w:id="0" w:name="_GoBack"/>
      <w:bookmarkEnd w:id="0"/>
    </w:p>
    <w:p w:rsidR="004D4775" w:rsidRPr="004D4775" w:rsidRDefault="004D4775" w:rsidP="004D4775">
      <w:pPr>
        <w:spacing w:before="100" w:beforeAutospacing="1" w:after="100" w:afterAutospacing="1" w:line="240" w:lineRule="auto"/>
        <w:rPr>
          <w:rFonts w:ascii="Times New Roman" w:eastAsia="Times New Roman" w:hAnsi="Times New Roman" w:cs="Times New Roman"/>
          <w:sz w:val="28"/>
          <w:szCs w:val="28"/>
          <w:lang w:eastAsia="fr-BE"/>
        </w:rPr>
      </w:pPr>
    </w:p>
    <w:p w:rsidR="00F4044A" w:rsidRDefault="00F4044A"/>
    <w:sectPr w:rsidR="00F4044A" w:rsidSect="004D4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75"/>
    <w:rsid w:val="004D4775"/>
    <w:rsid w:val="00F404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170405830951755970msolistparagraph">
    <w:name w:val="m_3170405830951755970msolistparagraph"/>
    <w:basedOn w:val="Normal"/>
    <w:rsid w:val="004D477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170405830951755970msolistparagraph">
    <w:name w:val="m_3170405830951755970msolistparagraph"/>
    <w:basedOn w:val="Normal"/>
    <w:rsid w:val="004D477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2018-05-22T09:17:00Z</dcterms:created>
  <dcterms:modified xsi:type="dcterms:W3CDTF">2018-05-22T09:21:00Z</dcterms:modified>
</cp:coreProperties>
</file>